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3" w:rsidRDefault="00EF7CE3" w:rsidP="00EF7CE3"/>
    <w:p w:rsidR="00EF7CE3" w:rsidRDefault="00EA75B4" w:rsidP="00EA75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User\Мои документы\Мои рисунки\Scan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can01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E3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D04" w:rsidRPr="00EF7CE3" w:rsidRDefault="00796D04" w:rsidP="00EF7CE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7CE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 Пояснительная записка</w:t>
      </w:r>
    </w:p>
    <w:p w:rsidR="00A2454C" w:rsidRPr="003A2D73" w:rsidRDefault="00EF7CE3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План реализации внеурочной деятельности является организационным механизмом реализации основной образовательной программы </w:t>
      </w:r>
      <w:r w:rsidR="00A2454C">
        <w:rPr>
          <w:rFonts w:ascii="Times New Roman" w:hAnsi="Times New Roman" w:cs="Times New Roman"/>
          <w:color w:val="000000"/>
          <w:sz w:val="26"/>
          <w:szCs w:val="26"/>
        </w:rPr>
        <w:t>основ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>ного общего образования школы и определяет содержательное наполнение направлений внеуро</w:t>
      </w:r>
      <w:r w:rsidR="00A2454C">
        <w:rPr>
          <w:rFonts w:ascii="Times New Roman" w:hAnsi="Times New Roman" w:cs="Times New Roman"/>
          <w:color w:val="000000"/>
          <w:sz w:val="26"/>
          <w:szCs w:val="26"/>
        </w:rPr>
        <w:t>чной деятельности для учащихся 5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2454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классов (перечень программ), время, отводимое на внеурочную деятельность по классам, а также требования к организации внеурочной деятельности.</w:t>
      </w:r>
    </w:p>
    <w:p w:rsidR="00A2454C" w:rsidRPr="003A2D73" w:rsidRDefault="00A2454C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Часы, отводимые на внеурочную деятельность учащихся, используются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различные</w:t>
      </w:r>
    </w:p>
    <w:p w:rsidR="00A2454C" w:rsidRPr="003A2D73" w:rsidRDefault="00A2454C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>формы ее организации, отличные от урочной системы обучения.</w:t>
      </w:r>
    </w:p>
    <w:p w:rsidR="00A2454C" w:rsidRDefault="00A2454C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>План реализации внеуро</w:t>
      </w:r>
      <w:r>
        <w:rPr>
          <w:rFonts w:ascii="Times New Roman" w:hAnsi="Times New Roman" w:cs="Times New Roman"/>
          <w:color w:val="000000"/>
          <w:sz w:val="26"/>
          <w:szCs w:val="26"/>
        </w:rPr>
        <w:t>чной деятельности для учащихся 5-7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классов МБОУ «</w:t>
      </w:r>
      <w:r>
        <w:rPr>
          <w:rFonts w:ascii="Times New Roman" w:hAnsi="Times New Roman" w:cs="Times New Roman"/>
          <w:color w:val="000000"/>
          <w:sz w:val="26"/>
          <w:szCs w:val="26"/>
        </w:rPr>
        <w:t>Саввушинска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>я СОШ» разработан в соответствии со следующими документами:</w:t>
      </w:r>
    </w:p>
    <w:p w:rsidR="00A2454C" w:rsidRPr="00DE7C41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от 29 декабря 2012 г. № 273-ФЗ «</w:t>
      </w:r>
      <w:proofErr w:type="gramStart"/>
      <w:r w:rsidRPr="00DE7C41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A2454C" w:rsidRDefault="00A2454C" w:rsidP="00A2454C">
      <w:pPr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hAnsi="Times New Roman" w:cs="Times New Roman"/>
          <w:color w:val="000000"/>
          <w:sz w:val="26"/>
          <w:szCs w:val="26"/>
        </w:rPr>
        <w:t>азовании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Российской Федерации от </w:t>
      </w:r>
      <w:r w:rsidRPr="00F63BA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17.12.2010 № 1897 </w:t>
      </w:r>
      <w:r w:rsidRPr="008E1229">
        <w:rPr>
          <w:rFonts w:ascii="Times New Roman" w:hAnsi="Times New Roman" w:cs="Times New Roman"/>
          <w:sz w:val="26"/>
          <w:szCs w:val="26"/>
        </w:rPr>
        <w:t xml:space="preserve">«Об утверждении федерального государственного образовательного стандарта </w:t>
      </w:r>
      <w:r w:rsidRPr="00F63BA3">
        <w:rPr>
          <w:rFonts w:ascii="Times New Roman" w:hAnsi="Times New Roman" w:cs="Times New Roman"/>
          <w:color w:val="000000"/>
          <w:spacing w:val="4"/>
          <w:sz w:val="26"/>
          <w:szCs w:val="26"/>
        </w:rPr>
        <w:t>основного</w:t>
      </w:r>
      <w:r w:rsidRPr="008E1229">
        <w:rPr>
          <w:rFonts w:ascii="Times New Roman" w:hAnsi="Times New Roman" w:cs="Times New Roman"/>
          <w:sz w:val="26"/>
          <w:szCs w:val="26"/>
        </w:rPr>
        <w:t xml:space="preserve"> общего образования» в действующей редакции; </w:t>
      </w:r>
    </w:p>
    <w:p w:rsidR="00A2454C" w:rsidRP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454C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A2454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2454C">
        <w:rPr>
          <w:rFonts w:ascii="Times New Roman" w:hAnsi="Times New Roman" w:cs="Times New Roman"/>
          <w:sz w:val="26"/>
          <w:szCs w:val="26"/>
        </w:rPr>
        <w:t xml:space="preserve"> РФ от 19.04.2011 N 03-255 «О введении федеральных государственных образовательных стандартов общего образования»;</w:t>
      </w:r>
    </w:p>
    <w:p w:rsidR="00A2454C" w:rsidRPr="00DE7C41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 xml:space="preserve">от 29.12.2010 г. № 189 «Об утверждении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2.4.2821-10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измененими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и дополнениями) (далее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454C" w:rsidRPr="00DE7C41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sz w:val="26"/>
          <w:szCs w:val="26"/>
        </w:rPr>
        <w:t xml:space="preserve">Письмо Департамента общего образования </w:t>
      </w:r>
      <w:proofErr w:type="spellStart"/>
      <w:r w:rsidRPr="00DE7C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E7C41">
        <w:rPr>
          <w:rFonts w:ascii="Times New Roman" w:hAnsi="Times New Roman" w:cs="Times New Roman"/>
          <w:sz w:val="26"/>
          <w:szCs w:val="26"/>
        </w:rPr>
        <w:t xml:space="preserve"> России от 12.05.2011 № 03-296 «</w:t>
      </w:r>
      <w:r>
        <w:rPr>
          <w:rFonts w:ascii="Times New Roman" w:hAnsi="Times New Roman" w:cs="Times New Roman"/>
          <w:sz w:val="26"/>
          <w:szCs w:val="26"/>
        </w:rPr>
        <w:t>Об организации</w:t>
      </w:r>
      <w:r w:rsidRPr="00DE7C41">
        <w:rPr>
          <w:rFonts w:ascii="Times New Roman" w:hAnsi="Times New Roman" w:cs="Times New Roman"/>
          <w:sz w:val="26"/>
          <w:szCs w:val="26"/>
        </w:rPr>
        <w:t xml:space="preserve"> </w:t>
      </w:r>
      <w:r w:rsidRPr="00DE7C41">
        <w:rPr>
          <w:rFonts w:ascii="Times New Roman" w:hAnsi="Times New Roman" w:cs="Times New Roman"/>
          <w:bCs/>
          <w:sz w:val="26"/>
          <w:szCs w:val="26"/>
        </w:rPr>
        <w:t>внеурочной деятельности</w:t>
      </w:r>
      <w:r w:rsidRPr="00DE7C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введении федерального государственного </w:t>
      </w:r>
      <w:r w:rsidRPr="00DE7C41">
        <w:rPr>
          <w:rFonts w:ascii="Times New Roman" w:hAnsi="Times New Roman" w:cs="Times New Roman"/>
          <w:sz w:val="26"/>
          <w:szCs w:val="26"/>
        </w:rPr>
        <w:t>образовательного стандарта общего образования»;</w:t>
      </w:r>
    </w:p>
    <w:p w:rsidR="00A2454C" w:rsidRP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образовательная программ</w:t>
      </w:r>
      <w:proofErr w:type="gramStart"/>
      <w:r>
        <w:rPr>
          <w:rFonts w:ascii="Times New Roman" w:hAnsi="Times New Roman" w:cs="Times New Roman"/>
          <w:sz w:val="26"/>
          <w:szCs w:val="26"/>
        </w:rPr>
        <w:t>а О</w:t>
      </w:r>
      <w:r w:rsidRPr="00DE7C41">
        <w:rPr>
          <w:rFonts w:ascii="Times New Roman" w:hAnsi="Times New Roman" w:cs="Times New Roman"/>
          <w:sz w:val="26"/>
          <w:szCs w:val="26"/>
        </w:rPr>
        <w:t>ОО</w:t>
      </w:r>
      <w:proofErr w:type="gramEnd"/>
      <w:r w:rsidRPr="00DE7C41">
        <w:rPr>
          <w:rFonts w:ascii="Times New Roman" w:hAnsi="Times New Roman" w:cs="Times New Roman"/>
          <w:sz w:val="26"/>
          <w:szCs w:val="26"/>
        </w:rPr>
        <w:t xml:space="preserve"> МБОУ «</w:t>
      </w:r>
      <w:r>
        <w:rPr>
          <w:rFonts w:ascii="Times New Roman" w:hAnsi="Times New Roman" w:cs="Times New Roman"/>
          <w:sz w:val="26"/>
          <w:szCs w:val="26"/>
        </w:rPr>
        <w:t>Саввушинская</w:t>
      </w:r>
      <w:r w:rsidRPr="00DE7C41">
        <w:rPr>
          <w:rFonts w:ascii="Times New Roman" w:hAnsi="Times New Roman" w:cs="Times New Roman"/>
          <w:sz w:val="26"/>
          <w:szCs w:val="26"/>
        </w:rPr>
        <w:t xml:space="preserve"> СОШ»;</w:t>
      </w:r>
    </w:p>
    <w:p w:rsidR="00A2454C" w:rsidRP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454C">
        <w:rPr>
          <w:rFonts w:ascii="Times New Roman" w:hAnsi="Times New Roman" w:cs="Times New Roman"/>
          <w:sz w:val="26"/>
          <w:szCs w:val="26"/>
        </w:rPr>
        <w:t>Устав МБОУ «Саввушинская СОШ».</w:t>
      </w:r>
    </w:p>
    <w:p w:rsidR="00796D04" w:rsidRPr="00EF7CE3" w:rsidRDefault="00A2454C" w:rsidP="00EF7CE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96D04" w:rsidRPr="00EF7CE3">
        <w:rPr>
          <w:bCs/>
          <w:sz w:val="26"/>
          <w:szCs w:val="26"/>
        </w:rPr>
        <w:t>План реализации внеурочной деятельности</w:t>
      </w:r>
      <w:r w:rsidR="00796D04" w:rsidRPr="00EF7CE3">
        <w:rPr>
          <w:b/>
          <w:bCs/>
          <w:sz w:val="26"/>
          <w:szCs w:val="26"/>
        </w:rPr>
        <w:t xml:space="preserve"> </w:t>
      </w:r>
      <w:r w:rsidR="00796D04" w:rsidRPr="00EF7CE3">
        <w:rPr>
          <w:sz w:val="26"/>
          <w:szCs w:val="26"/>
        </w:rPr>
        <w:t xml:space="preserve">включает </w:t>
      </w:r>
      <w:r w:rsidR="00796D04" w:rsidRPr="00EF7CE3">
        <w:rPr>
          <w:bCs/>
          <w:sz w:val="26"/>
          <w:szCs w:val="26"/>
        </w:rPr>
        <w:t>занятия по выбору учащихся</w:t>
      </w:r>
      <w:r w:rsidR="00796D04" w:rsidRPr="00EF7CE3">
        <w:rPr>
          <w:sz w:val="26"/>
          <w:szCs w:val="26"/>
        </w:rPr>
        <w:t xml:space="preserve">, которые обеспечивают реализацию индивидуальных потребностей учащихся.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Занятия по выбору учащихся организованы по направлениям развития личности: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спортивно-оздоровительное,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духовно-нравственное,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социальное,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</w:t>
      </w:r>
      <w:proofErr w:type="spellStart"/>
      <w:r w:rsidRPr="00EF7CE3">
        <w:rPr>
          <w:sz w:val="26"/>
          <w:szCs w:val="26"/>
        </w:rPr>
        <w:t>общеинтеллектуальное</w:t>
      </w:r>
      <w:proofErr w:type="spellEnd"/>
      <w:r w:rsidRPr="00EF7CE3">
        <w:rPr>
          <w:sz w:val="26"/>
          <w:szCs w:val="26"/>
        </w:rPr>
        <w:t xml:space="preserve">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общекультурное.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>Время, отводимое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финансирования. Результаты участия учащихся в занятиях по выбору не являются предметом контрольно-оценочных процедур.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План внеурочной деятельности  направлен на решение следующих задач: 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выявление интересов, склонностей, способностей, возможностей учащихся к различным видам деятельности;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создание условий для индивидуального развития ребенка в избранной сфере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внеурочной деятельности;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развитие опыта творческой деятельности, творческих способностей;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создание условий для реализации приобретенных знаний, умений и навыков;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расширение рамок общения с социумом.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–достижение личностных и </w:t>
      </w:r>
      <w:proofErr w:type="spellStart"/>
      <w:r w:rsidRPr="00EF7CE3">
        <w:rPr>
          <w:sz w:val="26"/>
          <w:szCs w:val="26"/>
        </w:rPr>
        <w:t>метапредметных</w:t>
      </w:r>
      <w:proofErr w:type="spellEnd"/>
      <w:r w:rsidRPr="00EF7CE3">
        <w:rPr>
          <w:sz w:val="26"/>
          <w:szCs w:val="26"/>
        </w:rPr>
        <w:t xml:space="preserve"> результатов.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bCs/>
          <w:sz w:val="26"/>
          <w:szCs w:val="26"/>
        </w:rPr>
        <w:tab/>
        <w:t>Внеурочная деятельность</w:t>
      </w:r>
      <w:r w:rsidRPr="00EF7CE3">
        <w:rPr>
          <w:rFonts w:ascii="Times New Roman" w:hAnsi="Times New Roman" w:cs="Times New Roman"/>
          <w:sz w:val="26"/>
          <w:szCs w:val="26"/>
        </w:rPr>
        <w:t>, осуществляемая во второй половине дня, организуется в таких формах как экскурсии, научно-практические конференции, школьные научные общества, олимпиады, соревнования, проектная деятельность, общественно полезные практики (в том числе волонтерская деятельность, деятельность детской организации).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lastRenderedPageBreak/>
        <w:tab/>
      </w:r>
      <w:r w:rsidRPr="00EF7CE3">
        <w:rPr>
          <w:b/>
          <w:bCs/>
          <w:sz w:val="26"/>
          <w:szCs w:val="26"/>
        </w:rPr>
        <w:t xml:space="preserve">Целью спортивно-оздоровительного направления </w:t>
      </w:r>
      <w:r w:rsidRPr="00EF7CE3">
        <w:rPr>
          <w:bCs/>
          <w:sz w:val="26"/>
          <w:szCs w:val="26"/>
        </w:rPr>
        <w:t xml:space="preserve">является </w:t>
      </w:r>
      <w:r w:rsidRPr="00EF7CE3">
        <w:rPr>
          <w:sz w:val="26"/>
          <w:szCs w:val="26"/>
        </w:rPr>
        <w:t>освоение  обучающимися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>Данное направление представлено объединениями «</w:t>
      </w:r>
      <w:r w:rsidR="005C7A7A">
        <w:rPr>
          <w:sz w:val="26"/>
          <w:szCs w:val="26"/>
        </w:rPr>
        <w:t xml:space="preserve">Я </w:t>
      </w:r>
      <w:proofErr w:type="gramStart"/>
      <w:r w:rsidR="005C7A7A">
        <w:rPr>
          <w:sz w:val="26"/>
          <w:szCs w:val="26"/>
        </w:rPr>
        <w:t>–п</w:t>
      </w:r>
      <w:proofErr w:type="gramEnd"/>
      <w:r w:rsidR="005C7A7A">
        <w:rPr>
          <w:sz w:val="26"/>
          <w:szCs w:val="26"/>
        </w:rPr>
        <w:t>ешеход и пассажир», «Спортивные игры».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eastAsia="Times New Roman" w:hAnsi="Times New Roman" w:cs="Times New Roman"/>
          <w:sz w:val="26"/>
          <w:szCs w:val="26"/>
        </w:rPr>
        <w:tab/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>Целью духовно-нравственного направления</w:t>
      </w:r>
      <w:r w:rsidRPr="00EF7CE3">
        <w:rPr>
          <w:rFonts w:ascii="Times New Roman" w:hAnsi="Times New Roman" w:cs="Times New Roman"/>
          <w:sz w:val="26"/>
          <w:szCs w:val="26"/>
        </w:rPr>
        <w:t xml:space="preserve"> является формирование активной жизненной позиции, гражданской ответственности за свой народ, за Родину; формирование духовно- нравственных ориентиров, общечеловеческих ценностей.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объединениями «</w:t>
      </w:r>
      <w:r w:rsidR="005C7A7A">
        <w:rPr>
          <w:rFonts w:ascii="Times New Roman" w:hAnsi="Times New Roman" w:cs="Times New Roman"/>
          <w:sz w:val="26"/>
          <w:szCs w:val="26"/>
        </w:rPr>
        <w:t>Огонёк души</w:t>
      </w:r>
      <w:r w:rsidRPr="00EF7CE3">
        <w:rPr>
          <w:rFonts w:ascii="Times New Roman" w:hAnsi="Times New Roman" w:cs="Times New Roman"/>
          <w:sz w:val="26"/>
          <w:szCs w:val="26"/>
        </w:rPr>
        <w:t>», «</w:t>
      </w:r>
      <w:r w:rsidR="005C7A7A">
        <w:rPr>
          <w:rFonts w:ascii="Times New Roman" w:hAnsi="Times New Roman" w:cs="Times New Roman"/>
          <w:sz w:val="26"/>
          <w:szCs w:val="26"/>
        </w:rPr>
        <w:t>Золотое слово</w:t>
      </w:r>
      <w:r w:rsidRPr="00EF7CE3">
        <w:rPr>
          <w:rFonts w:ascii="Times New Roman" w:hAnsi="Times New Roman" w:cs="Times New Roman"/>
          <w:sz w:val="26"/>
          <w:szCs w:val="26"/>
        </w:rPr>
        <w:t>»</w:t>
      </w:r>
      <w:r w:rsidR="005C7A7A">
        <w:rPr>
          <w:rFonts w:ascii="Times New Roman" w:hAnsi="Times New Roman" w:cs="Times New Roman"/>
          <w:sz w:val="26"/>
          <w:szCs w:val="26"/>
        </w:rPr>
        <w:t>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 xml:space="preserve">Целью общекультурного направления </w:t>
      </w:r>
      <w:r w:rsidRPr="00EF7CE3">
        <w:rPr>
          <w:rFonts w:ascii="Times New Roman" w:hAnsi="Times New Roman" w:cs="Times New Roman"/>
          <w:sz w:val="26"/>
          <w:szCs w:val="26"/>
        </w:rPr>
        <w:t xml:space="preserve">является развитие эмоционально-образного и художественно – творческого мышления, позволяющего </w:t>
      </w:r>
      <w:proofErr w:type="gramStart"/>
      <w:r w:rsidRPr="00EF7CE3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EF7CE3">
        <w:rPr>
          <w:rFonts w:ascii="Times New Roman" w:hAnsi="Times New Roman" w:cs="Times New Roman"/>
          <w:sz w:val="26"/>
          <w:szCs w:val="26"/>
        </w:rPr>
        <w:t xml:space="preserve"> ощущать свою принадлежность к национальной культуре, повышать чувство личной самодостаточности. Учить создавать атмосферу творческого сотрудничества. </w:t>
      </w:r>
    </w:p>
    <w:p w:rsidR="005C7A7A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объединением «</w:t>
      </w:r>
      <w:r w:rsidR="005C7A7A">
        <w:rPr>
          <w:rFonts w:ascii="Times New Roman" w:hAnsi="Times New Roman" w:cs="Times New Roman"/>
          <w:sz w:val="26"/>
          <w:szCs w:val="26"/>
        </w:rPr>
        <w:t>От мультфильмов к презентациям», «Юный турист».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eastAsia="Times New Roman" w:hAnsi="Times New Roman" w:cs="Times New Roman"/>
          <w:sz w:val="26"/>
          <w:szCs w:val="26"/>
        </w:rPr>
        <w:tab/>
      </w:r>
      <w:r w:rsidRPr="00EF7CE3">
        <w:rPr>
          <w:rFonts w:ascii="Times New Roman" w:hAnsi="Times New Roman" w:cs="Times New Roman"/>
          <w:b/>
          <w:sz w:val="26"/>
          <w:szCs w:val="26"/>
        </w:rPr>
        <w:t>Целью</w:t>
      </w:r>
      <w:r w:rsidRPr="00EF7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CE3">
        <w:rPr>
          <w:rFonts w:ascii="Times New Roman" w:hAnsi="Times New Roman" w:cs="Times New Roman"/>
          <w:b/>
          <w:sz w:val="26"/>
          <w:szCs w:val="26"/>
        </w:rPr>
        <w:t>о</w:t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>бщеинтеллектуального</w:t>
      </w:r>
      <w:proofErr w:type="spellEnd"/>
      <w:r w:rsidRPr="00EF7CE3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 является</w:t>
      </w:r>
      <w:r w:rsidRPr="00EF7C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CE3">
        <w:rPr>
          <w:rFonts w:ascii="Times New Roman" w:hAnsi="Times New Roman" w:cs="Times New Roman"/>
          <w:sz w:val="26"/>
          <w:szCs w:val="26"/>
        </w:rPr>
        <w:t>формирование целостного отношения к знаниям, процессу познания.</w:t>
      </w:r>
    </w:p>
    <w:p w:rsidR="005C7A7A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объединениями «</w:t>
      </w:r>
      <w:r w:rsidR="005C7A7A">
        <w:rPr>
          <w:rFonts w:ascii="Times New Roman" w:hAnsi="Times New Roman" w:cs="Times New Roman"/>
          <w:sz w:val="26"/>
          <w:szCs w:val="26"/>
        </w:rPr>
        <w:t>Я – исследователь», «Для тех, кому интересно».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7CE3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социального направления является </w:t>
      </w:r>
      <w:r w:rsidRPr="00EF7CE3">
        <w:rPr>
          <w:rFonts w:ascii="Times New Roman" w:hAnsi="Times New Roman" w:cs="Times New Roman"/>
          <w:sz w:val="26"/>
          <w:szCs w:val="26"/>
        </w:rPr>
        <w:t>формирование коммуника</w:t>
      </w:r>
      <w:r w:rsidRPr="00EF7CE3">
        <w:rPr>
          <w:rFonts w:ascii="Times New Roman" w:hAnsi="Times New Roman" w:cs="Times New Roman"/>
          <w:sz w:val="26"/>
          <w:szCs w:val="26"/>
        </w:rPr>
        <w:softHyphen/>
        <w:t>тивных умений школьников, оказание помощи детям в понимании ими своего места и роли в социальных группах, повышение компетентности в понимании собственных эмоциональных состояний и состояний других людей, в организации коллективного взаимодействия школьников, обучение навыкам позитивного общения, формирова</w:t>
      </w:r>
      <w:r w:rsidRPr="00EF7CE3">
        <w:rPr>
          <w:rFonts w:ascii="Times New Roman" w:hAnsi="Times New Roman" w:cs="Times New Roman"/>
          <w:sz w:val="26"/>
          <w:szCs w:val="26"/>
        </w:rPr>
        <w:softHyphen/>
        <w:t>ние навыков разрешения конфликтов, проблем общения, освоение навы</w:t>
      </w:r>
      <w:r w:rsidRPr="00EF7CE3">
        <w:rPr>
          <w:rFonts w:ascii="Times New Roman" w:hAnsi="Times New Roman" w:cs="Times New Roman"/>
          <w:sz w:val="26"/>
          <w:szCs w:val="26"/>
        </w:rPr>
        <w:softHyphen/>
        <w:t>ков культуры поведения.</w:t>
      </w:r>
      <w:proofErr w:type="gramEnd"/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объединениями «</w:t>
      </w:r>
      <w:r w:rsidR="005C7A7A">
        <w:rPr>
          <w:rFonts w:ascii="Times New Roman" w:hAnsi="Times New Roman" w:cs="Times New Roman"/>
          <w:sz w:val="26"/>
          <w:szCs w:val="26"/>
        </w:rPr>
        <w:t>Финансовая грамотность», Этика – азбука добра».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Продолжительность одного занятия внеурочной деятельности составляет 40 минут (в соответствии с нормами </w:t>
      </w:r>
      <w:proofErr w:type="spellStart"/>
      <w:r w:rsidRPr="00EF7CE3">
        <w:rPr>
          <w:sz w:val="26"/>
          <w:szCs w:val="26"/>
        </w:rPr>
        <w:t>СанПин</w:t>
      </w:r>
      <w:proofErr w:type="spellEnd"/>
      <w:r w:rsidRPr="00EF7CE3">
        <w:rPr>
          <w:sz w:val="26"/>
          <w:szCs w:val="26"/>
        </w:rPr>
        <w:t xml:space="preserve">).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>Между началом внеурочной деятельности и последним уроком организуется перерыв не менее 1 часа для отдыха детей.  Занятия проводятся по группам в соответствии с утвержденной программой.</w:t>
      </w:r>
    </w:p>
    <w:p w:rsidR="005C7A7A" w:rsidRPr="003A2D73" w:rsidRDefault="00796D04" w:rsidP="005C7A7A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</w:r>
      <w:r w:rsidR="005C7A7A" w:rsidRPr="003A2D73">
        <w:rPr>
          <w:sz w:val="26"/>
          <w:szCs w:val="26"/>
        </w:rPr>
        <w:t>Распределение часов внеурочной деятельности представлено в та</w:t>
      </w:r>
      <w:r w:rsidR="005C7A7A">
        <w:rPr>
          <w:sz w:val="26"/>
          <w:szCs w:val="26"/>
        </w:rPr>
        <w:t>бличном варианте.</w:t>
      </w:r>
    </w:p>
    <w:p w:rsidR="005C7A7A" w:rsidRPr="005C7A7A" w:rsidRDefault="005C7A7A" w:rsidP="005C7A7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C7A7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5C7A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План внеурочной деятельности в 5-7 классах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879"/>
        <w:gridCol w:w="5067"/>
        <w:gridCol w:w="851"/>
        <w:gridCol w:w="850"/>
        <w:gridCol w:w="851"/>
        <w:gridCol w:w="992"/>
      </w:tblGrid>
      <w:tr w:rsidR="005C7A7A" w:rsidRPr="000B0A24" w:rsidTr="005C7A7A">
        <w:trPr>
          <w:trHeight w:val="20"/>
        </w:trPr>
        <w:tc>
          <w:tcPr>
            <w:tcW w:w="1879" w:type="dxa"/>
            <w:vMerge w:val="restart"/>
          </w:tcPr>
          <w:p w:rsidR="005C7A7A" w:rsidRPr="000B0A24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5067" w:type="dxa"/>
            <w:vMerge w:val="restart"/>
            <w:tcBorders>
              <w:tr2bl w:val="single" w:sz="4" w:space="0" w:color="auto"/>
            </w:tcBorders>
            <w:vAlign w:val="center"/>
          </w:tcPr>
          <w:p w:rsidR="005C7A7A" w:rsidRPr="000B0A24" w:rsidRDefault="005C7A7A" w:rsidP="005C7A7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5C7A7A" w:rsidRPr="000B0A24" w:rsidRDefault="005C7A7A" w:rsidP="005C7A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gridSpan w:val="3"/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C7A7A" w:rsidRPr="000B0A24" w:rsidTr="005C7A7A">
        <w:trPr>
          <w:trHeight w:val="20"/>
        </w:trPr>
        <w:tc>
          <w:tcPr>
            <w:tcW w:w="1879" w:type="dxa"/>
            <w:vMerge/>
          </w:tcPr>
          <w:p w:rsidR="005C7A7A" w:rsidRPr="000B0A24" w:rsidRDefault="005C7A7A" w:rsidP="005C7A7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  <w:vAlign w:val="center"/>
          </w:tcPr>
          <w:p w:rsidR="005C7A7A" w:rsidRPr="000B0A24" w:rsidRDefault="005C7A7A" w:rsidP="005C7A7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C7A7A" w:rsidRPr="00444477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47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C7A7A" w:rsidRPr="00147A1C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A1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vMerge/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5067" w:type="dxa"/>
            <w:vAlign w:val="center"/>
          </w:tcPr>
          <w:p w:rsidR="005C7A7A" w:rsidRPr="0024149B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– пешеход и пассажир»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4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Align w:val="center"/>
          </w:tcPr>
          <w:p w:rsidR="005C7A7A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«Подвижные игры»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5067" w:type="dxa"/>
          </w:tcPr>
          <w:p w:rsidR="005C7A7A" w:rsidRPr="00D53D63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Огонёк души</w:t>
            </w:r>
            <w:r w:rsidRPr="00C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CA16F0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Золотое слово</w:t>
            </w:r>
            <w:r w:rsidRPr="00F53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67" w:type="dxa"/>
          </w:tcPr>
          <w:p w:rsidR="005C7A7A" w:rsidRPr="00CC4666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Я-исследователь</w:t>
            </w:r>
            <w:proofErr w:type="spellEnd"/>
            <w:proofErr w:type="gramEnd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CC4666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1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тех, кому интересно</w:t>
            </w:r>
            <w:r w:rsidRPr="00091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</w:t>
            </w:r>
          </w:p>
        </w:tc>
        <w:tc>
          <w:tcPr>
            <w:tcW w:w="5067" w:type="dxa"/>
          </w:tcPr>
          <w:p w:rsidR="005C7A7A" w:rsidRPr="00392D1E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Этика – азбука добра</w:t>
            </w: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392D1E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грамотность»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5067" w:type="dxa"/>
          </w:tcPr>
          <w:p w:rsidR="005C7A7A" w:rsidRPr="00B65A10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 мультфильмов к презентациям»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B65A10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турист»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444477" w:rsidTr="005C7A7A">
        <w:trPr>
          <w:trHeight w:val="20"/>
        </w:trPr>
        <w:tc>
          <w:tcPr>
            <w:tcW w:w="6946" w:type="dxa"/>
            <w:gridSpan w:val="2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</w:tbl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pStyle w:val="Default"/>
        <w:jc w:val="center"/>
        <w:rPr>
          <w:sz w:val="26"/>
          <w:szCs w:val="26"/>
        </w:rPr>
      </w:pPr>
    </w:p>
    <w:sectPr w:rsidR="00796D04" w:rsidRPr="00EF7CE3" w:rsidSect="00EF7C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C5F"/>
    <w:multiLevelType w:val="hybridMultilevel"/>
    <w:tmpl w:val="7534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D04"/>
    <w:rsid w:val="00054224"/>
    <w:rsid w:val="00152CF6"/>
    <w:rsid w:val="003248DD"/>
    <w:rsid w:val="005C7A7A"/>
    <w:rsid w:val="00796D04"/>
    <w:rsid w:val="00900C00"/>
    <w:rsid w:val="00A2454C"/>
    <w:rsid w:val="00C3708C"/>
    <w:rsid w:val="00C63931"/>
    <w:rsid w:val="00EA75B4"/>
    <w:rsid w:val="00EF7CE3"/>
    <w:rsid w:val="00F5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0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D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normal">
    <w:name w:val="normal"/>
    <w:basedOn w:val="a"/>
    <w:rsid w:val="00796D04"/>
    <w:pPr>
      <w:widowControl/>
      <w:suppressAutoHyphens w:val="0"/>
      <w:jc w:val="both"/>
    </w:pPr>
    <w:rPr>
      <w:rFonts w:ascii="Arial" w:eastAsia="Calibri" w:hAnsi="Arial" w:cs="Arial"/>
      <w:color w:val="000000"/>
      <w:lang w:eastAsia="ar-SA" w:bidi="ar-SA"/>
    </w:rPr>
  </w:style>
  <w:style w:type="table" w:styleId="a3">
    <w:name w:val="Table Grid"/>
    <w:basedOn w:val="a1"/>
    <w:rsid w:val="00EF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4C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A75B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B4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C835-4772-4167-9F3E-DA6F213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2018-02-13T06:59:00Z</dcterms:created>
  <dcterms:modified xsi:type="dcterms:W3CDTF">2018-02-21T14:24:00Z</dcterms:modified>
</cp:coreProperties>
</file>